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577" w:type="dxa"/>
        <w:tblCellMar>
          <w:left w:w="0" w:type="dxa"/>
          <w:right w:w="0" w:type="dxa"/>
        </w:tblCellMar>
        <w:tblLook w:val="04A0" w:firstRow="1" w:lastRow="0" w:firstColumn="1" w:lastColumn="0" w:noHBand="0" w:noVBand="1"/>
      </w:tblPr>
      <w:tblGrid>
        <w:gridCol w:w="4628"/>
        <w:gridCol w:w="6343"/>
        <w:gridCol w:w="296"/>
        <w:gridCol w:w="310"/>
      </w:tblGrid>
      <w:tr w:rsidR="00025AB3" w14:paraId="006F481E" w14:textId="77777777" w:rsidTr="000C7D8C">
        <w:trPr>
          <w:gridAfter w:val="2"/>
          <w:wAfter w:w="606" w:type="dxa"/>
        </w:trPr>
        <w:tc>
          <w:tcPr>
            <w:tcW w:w="10971" w:type="dxa"/>
            <w:gridSpan w:val="2"/>
            <w:vAlign w:val="center"/>
            <w:hideMark/>
          </w:tcPr>
          <w:p w14:paraId="28F2A9F8" w14:textId="71448D2F" w:rsidR="00025AB3" w:rsidRPr="00431A76" w:rsidRDefault="00025AB3">
            <w:pPr>
              <w:rPr>
                <w:rFonts w:eastAsia="Times New Roman"/>
                <w:sz w:val="21"/>
                <w:szCs w:val="21"/>
              </w:rPr>
            </w:pPr>
            <w:bookmarkStart w:id="0" w:name="Date"/>
            <w:r w:rsidRPr="00431A76">
              <w:rPr>
                <w:rFonts w:eastAsia="Times New Roman"/>
                <w:b/>
                <w:bCs/>
                <w:sz w:val="21"/>
                <w:szCs w:val="21"/>
              </w:rPr>
              <w:t>November 05, 2025</w:t>
            </w:r>
            <w:bookmarkEnd w:id="0"/>
          </w:p>
        </w:tc>
      </w:tr>
      <w:tr w:rsidR="006A6125" w14:paraId="6EC0D2EB" w14:textId="77777777" w:rsidTr="000C7D8C">
        <w:trPr>
          <w:gridAfter w:val="2"/>
          <w:wAfter w:w="606" w:type="dxa"/>
        </w:trPr>
        <w:tc>
          <w:tcPr>
            <w:tcW w:w="4628" w:type="dxa"/>
            <w:hideMark/>
          </w:tcPr>
          <w:p w14:paraId="482E6324" w14:textId="77777777" w:rsidR="00025AB3" w:rsidRPr="00431A76" w:rsidRDefault="00025AB3">
            <w:pPr>
              <w:rPr>
                <w:rFonts w:eastAsia="Times New Roman"/>
                <w:sz w:val="21"/>
                <w:szCs w:val="21"/>
              </w:rPr>
            </w:pPr>
            <w:bookmarkStart w:id="1" w:name="Name"/>
            <w:r w:rsidRPr="00431A76">
              <w:rPr>
                <w:rFonts w:eastAsia="Times New Roman"/>
                <w:sz w:val="21"/>
                <w:szCs w:val="21"/>
              </w:rPr>
              <w:t>David Bradley Dean (Sponsor)</w:t>
            </w:r>
            <w:bookmarkEnd w:id="1"/>
            <w:r w:rsidRPr="00431A76">
              <w:rPr>
                <w:rFonts w:eastAsia="Times New Roman"/>
                <w:sz w:val="21"/>
                <w:szCs w:val="21"/>
              </w:rPr>
              <w:br/>
            </w:r>
            <w:bookmarkStart w:id="2" w:name="spStreet"/>
            <w:r w:rsidRPr="00431A76">
              <w:rPr>
                <w:rFonts w:eastAsia="Times New Roman"/>
                <w:sz w:val="21"/>
                <w:szCs w:val="21"/>
              </w:rPr>
              <w:t>3900 American Dr. Suite 101</w:t>
            </w:r>
            <w:bookmarkEnd w:id="2"/>
            <w:r w:rsidRPr="00431A76">
              <w:rPr>
                <w:rFonts w:eastAsia="Times New Roman"/>
                <w:sz w:val="21"/>
                <w:szCs w:val="21"/>
              </w:rPr>
              <w:br/>
            </w:r>
            <w:bookmarkStart w:id="3" w:name="spCity"/>
            <w:r w:rsidRPr="00431A76">
              <w:rPr>
                <w:rFonts w:eastAsia="Times New Roman"/>
                <w:sz w:val="21"/>
                <w:szCs w:val="21"/>
              </w:rPr>
              <w:t>Plano,</w:t>
            </w:r>
            <w:bookmarkEnd w:id="3"/>
            <w:r w:rsidRPr="00431A76">
              <w:rPr>
                <w:rFonts w:eastAsia="Times New Roman"/>
                <w:sz w:val="21"/>
                <w:szCs w:val="21"/>
              </w:rPr>
              <w:t xml:space="preserve">  </w:t>
            </w:r>
            <w:bookmarkStart w:id="4" w:name="spState"/>
            <w:r w:rsidRPr="00431A76">
              <w:rPr>
                <w:rFonts w:eastAsia="Times New Roman"/>
                <w:sz w:val="21"/>
                <w:szCs w:val="21"/>
              </w:rPr>
              <w:t>TX</w:t>
            </w:r>
            <w:bookmarkEnd w:id="4"/>
            <w:r w:rsidRPr="00431A76">
              <w:rPr>
                <w:rFonts w:eastAsia="Times New Roman"/>
                <w:sz w:val="21"/>
                <w:szCs w:val="21"/>
              </w:rPr>
              <w:t xml:space="preserve"> </w:t>
            </w:r>
            <w:bookmarkStart w:id="5" w:name="spZip"/>
            <w:r w:rsidRPr="00431A76">
              <w:rPr>
                <w:rFonts w:eastAsia="Times New Roman"/>
                <w:sz w:val="21"/>
                <w:szCs w:val="21"/>
              </w:rPr>
              <w:t>75075</w:t>
            </w:r>
            <w:bookmarkEnd w:id="5"/>
            <w:r w:rsidRPr="00431A76">
              <w:rPr>
                <w:rFonts w:eastAsia="Times New Roman"/>
                <w:sz w:val="21"/>
                <w:szCs w:val="21"/>
              </w:rPr>
              <w:t xml:space="preserve"> </w:t>
            </w:r>
          </w:p>
        </w:tc>
        <w:tc>
          <w:tcPr>
            <w:tcW w:w="6343" w:type="dxa"/>
            <w:hideMark/>
          </w:tcPr>
          <w:p w14:paraId="369E376B" w14:textId="77777777" w:rsidR="00025AB3" w:rsidRPr="00431A76" w:rsidRDefault="00025AB3">
            <w:pPr>
              <w:rPr>
                <w:rFonts w:eastAsia="Times New Roman"/>
                <w:sz w:val="21"/>
                <w:szCs w:val="21"/>
              </w:rPr>
            </w:pPr>
            <w:r w:rsidRPr="00431A76">
              <w:rPr>
                <w:rFonts w:eastAsia="Times New Roman"/>
                <w:sz w:val="21"/>
                <w:szCs w:val="21"/>
              </w:rPr>
              <w:t xml:space="preserve">     </w:t>
            </w:r>
            <w:bookmarkStart w:id="6" w:name="otpName"/>
            <w:r w:rsidRPr="00431A76">
              <w:rPr>
                <w:rFonts w:eastAsia="Times New Roman"/>
                <w:sz w:val="21"/>
                <w:szCs w:val="21"/>
              </w:rPr>
              <w:t>Intensive Treatment Systems, LLC - West</w:t>
            </w:r>
            <w:bookmarkEnd w:id="6"/>
            <w:r w:rsidRPr="00431A76">
              <w:rPr>
                <w:rFonts w:eastAsia="Times New Roman"/>
                <w:sz w:val="21"/>
                <w:szCs w:val="21"/>
              </w:rPr>
              <w:br/>
              <w:t xml:space="preserve">     </w:t>
            </w:r>
            <w:bookmarkStart w:id="7" w:name="otpStreet"/>
            <w:r w:rsidRPr="00431A76">
              <w:rPr>
                <w:rFonts w:eastAsia="Times New Roman"/>
                <w:sz w:val="21"/>
                <w:szCs w:val="21"/>
              </w:rPr>
              <w:t>4136 N 75th Ave #116</w:t>
            </w:r>
            <w:bookmarkEnd w:id="7"/>
            <w:r w:rsidRPr="00431A76">
              <w:rPr>
                <w:rFonts w:eastAsia="Times New Roman"/>
                <w:sz w:val="21"/>
                <w:szCs w:val="21"/>
              </w:rPr>
              <w:br/>
              <w:t xml:space="preserve">     </w:t>
            </w:r>
            <w:bookmarkStart w:id="8" w:name="otpCity"/>
            <w:r w:rsidRPr="00431A76">
              <w:rPr>
                <w:rFonts w:eastAsia="Times New Roman"/>
                <w:sz w:val="21"/>
                <w:szCs w:val="21"/>
              </w:rPr>
              <w:t>Phoenix</w:t>
            </w:r>
            <w:bookmarkEnd w:id="8"/>
            <w:r w:rsidRPr="00431A76">
              <w:rPr>
                <w:rFonts w:eastAsia="Times New Roman"/>
                <w:sz w:val="21"/>
                <w:szCs w:val="21"/>
              </w:rPr>
              <w:t xml:space="preserve">, </w:t>
            </w:r>
            <w:bookmarkStart w:id="9" w:name="otpState"/>
            <w:r w:rsidRPr="00431A76">
              <w:rPr>
                <w:rFonts w:eastAsia="Times New Roman"/>
                <w:sz w:val="21"/>
                <w:szCs w:val="21"/>
              </w:rPr>
              <w:t>AZ</w:t>
            </w:r>
            <w:bookmarkEnd w:id="9"/>
            <w:r w:rsidRPr="00431A76">
              <w:rPr>
                <w:rFonts w:eastAsia="Times New Roman"/>
                <w:sz w:val="21"/>
                <w:szCs w:val="21"/>
              </w:rPr>
              <w:t xml:space="preserve">  </w:t>
            </w:r>
            <w:bookmarkStart w:id="10" w:name="otpZip"/>
            <w:r w:rsidRPr="00431A76">
              <w:rPr>
                <w:rFonts w:eastAsia="Times New Roman"/>
                <w:sz w:val="21"/>
                <w:szCs w:val="21"/>
              </w:rPr>
              <w:t>85033</w:t>
            </w:r>
            <w:bookmarkEnd w:id="10"/>
          </w:p>
        </w:tc>
      </w:tr>
      <w:tr w:rsidR="00025AB3" w14:paraId="20206EAB" w14:textId="77777777" w:rsidTr="000C7D8C">
        <w:trPr>
          <w:gridAfter w:val="2"/>
          <w:wAfter w:w="606" w:type="dxa"/>
        </w:trPr>
        <w:tc>
          <w:tcPr>
            <w:tcW w:w="10971" w:type="dxa"/>
            <w:gridSpan w:val="2"/>
            <w:vAlign w:val="center"/>
            <w:hideMark/>
          </w:tcPr>
          <w:p w14:paraId="68206052" w14:textId="77777777" w:rsidR="00324442" w:rsidRPr="00431A76" w:rsidRDefault="00324442" w:rsidP="00A0391C">
            <w:pPr>
              <w:rPr>
                <w:rFonts w:eastAsia="Times New Roman"/>
                <w:b/>
                <w:bCs/>
                <w:color w:val="000000"/>
                <w:sz w:val="21"/>
                <w:szCs w:val="21"/>
              </w:rPr>
            </w:pPr>
          </w:p>
          <w:p w14:paraId="5CE15AE4" w14:textId="4DEC2A32" w:rsidR="00E720B5" w:rsidRPr="00431A76" w:rsidRDefault="00025AB3" w:rsidP="00A0391C">
            <w:pPr>
              <w:rPr>
                <w:rFonts w:eastAsia="Times New Roman"/>
                <w:b/>
                <w:bCs/>
                <w:color w:val="000000"/>
                <w:sz w:val="21"/>
                <w:szCs w:val="21"/>
              </w:rPr>
            </w:pPr>
            <w:r w:rsidRPr="00431A76">
              <w:rPr>
                <w:rFonts w:eastAsia="Times New Roman"/>
                <w:b/>
                <w:bCs/>
                <w:color w:val="000000"/>
                <w:sz w:val="21"/>
                <w:szCs w:val="21"/>
              </w:rPr>
              <w:t>Re: OTP No. </w:t>
            </w:r>
            <w:bookmarkStart w:id="11" w:name="otpNo"/>
            <w:r w:rsidRPr="00431A76">
              <w:rPr>
                <w:rFonts w:eastAsia="Times New Roman"/>
                <w:b/>
                <w:bCs/>
                <w:color w:val="000000"/>
                <w:sz w:val="21"/>
                <w:szCs w:val="21"/>
              </w:rPr>
              <w:t>AZ10080M</w:t>
            </w:r>
            <w:bookmarkEnd w:id="11"/>
            <w:r w:rsidRPr="00431A76">
              <w:rPr>
                <w:rFonts w:eastAsia="Times New Roman"/>
                <w:b/>
                <w:bCs/>
                <w:color w:val="000000"/>
                <w:sz w:val="21"/>
                <w:szCs w:val="21"/>
              </w:rPr>
              <w:t>, DEA No. </w:t>
            </w:r>
            <w:bookmarkStart w:id="12" w:name="deaNo"/>
            <w:r w:rsidRPr="00431A76">
              <w:rPr>
                <w:rFonts w:eastAsia="Times New Roman"/>
                <w:b/>
                <w:bCs/>
                <w:color w:val="000000"/>
                <w:sz w:val="21"/>
                <w:szCs w:val="21"/>
              </w:rPr>
              <w:t>RI0326000</w:t>
            </w:r>
            <w:bookmarkEnd w:id="12"/>
          </w:p>
          <w:p w14:paraId="781BAD2E" w14:textId="77777777" w:rsidR="00FC59D9" w:rsidRPr="00431A76" w:rsidRDefault="00FC59D9" w:rsidP="00A0391C">
            <w:pPr>
              <w:rPr>
                <w:rFonts w:eastAsia="Times New Roman"/>
                <w:b/>
                <w:bCs/>
                <w:color w:val="000000"/>
                <w:sz w:val="21"/>
                <w:szCs w:val="21"/>
              </w:rPr>
            </w:pPr>
          </w:p>
          <w:p w14:paraId="76687369" w14:textId="499CA341" w:rsidR="000A3D89" w:rsidRPr="00431A76" w:rsidRDefault="000A3D89" w:rsidP="00A0391C">
            <w:pPr>
              <w:rPr>
                <w:rFonts w:eastAsia="Times New Roman"/>
                <w:b/>
                <w:bCs/>
                <w:color w:val="000000"/>
                <w:sz w:val="21"/>
                <w:szCs w:val="21"/>
              </w:rPr>
            </w:pPr>
          </w:p>
        </w:tc>
      </w:tr>
      <w:tr w:rsidR="00025AB3" w:rsidRPr="009E07C9" w14:paraId="68D418CC" w14:textId="77777777" w:rsidTr="000C7D8C">
        <w:trPr>
          <w:gridAfter w:val="2"/>
          <w:wAfter w:w="606" w:type="dxa"/>
        </w:trPr>
        <w:tc>
          <w:tcPr>
            <w:tcW w:w="10971" w:type="dxa"/>
            <w:gridSpan w:val="2"/>
            <w:vAlign w:val="center"/>
            <w:hideMark/>
          </w:tcPr>
          <w:p w14:paraId="47D2D34C" w14:textId="691A4132" w:rsidR="00025AB3" w:rsidRPr="00431A76" w:rsidRDefault="00025AB3" w:rsidP="00A0391C">
            <w:pPr>
              <w:rPr>
                <w:rFonts w:eastAsia="Times New Roman"/>
                <w:color w:val="000000"/>
                <w:sz w:val="21"/>
                <w:szCs w:val="21"/>
              </w:rPr>
            </w:pPr>
            <w:r w:rsidRPr="00431A76">
              <w:rPr>
                <w:rFonts w:eastAsia="Times New Roman"/>
                <w:color w:val="000000"/>
                <w:sz w:val="21"/>
                <w:szCs w:val="21"/>
              </w:rPr>
              <w:t xml:space="preserve">Dear </w:t>
            </w:r>
            <w:bookmarkStart w:id="13" w:name="Greeting"/>
            <w:r w:rsidRPr="00431A76">
              <w:rPr>
                <w:rFonts w:eastAsia="Times New Roman"/>
                <w:color w:val="000000"/>
                <w:sz w:val="21"/>
                <w:szCs w:val="21"/>
              </w:rPr>
              <w:t>David Bradley Dean</w:t>
            </w:r>
            <w:bookmarkEnd w:id="13"/>
            <w:r w:rsidRPr="00431A76">
              <w:rPr>
                <w:rFonts w:eastAsia="Times New Roman"/>
                <w:color w:val="000000"/>
                <w:sz w:val="21"/>
                <w:szCs w:val="21"/>
              </w:rPr>
              <w:t xml:space="preserve">: </w:t>
            </w:r>
          </w:p>
          <w:p w14:paraId="2F4414B3" w14:textId="77777777" w:rsidR="00431A76" w:rsidRPr="00431A76" w:rsidRDefault="00431A76" w:rsidP="00A0391C">
            <w:pPr>
              <w:rPr>
                <w:rFonts w:eastAsia="Times New Roman"/>
                <w:color w:val="000000"/>
                <w:sz w:val="21"/>
                <w:szCs w:val="21"/>
              </w:rPr>
            </w:pPr>
          </w:p>
          <w:p w14:paraId="174262C7" w14:textId="19540865" w:rsidR="00A1691A" w:rsidRPr="00431A76" w:rsidRDefault="00A1691A" w:rsidP="00A0391C">
            <w:pPr>
              <w:rPr>
                <w:rFonts w:eastAsia="Times New Roman"/>
                <w:color w:val="000000"/>
                <w:sz w:val="21"/>
                <w:szCs w:val="21"/>
              </w:rPr>
            </w:pPr>
          </w:p>
        </w:tc>
      </w:tr>
      <w:tr w:rsidR="00025AB3" w:rsidRPr="009E07C9" w14:paraId="3D3C77B8" w14:textId="77777777" w:rsidTr="000C7D8C">
        <w:trPr>
          <w:gridAfter w:val="2"/>
          <w:wAfter w:w="606" w:type="dxa"/>
        </w:trPr>
        <w:tc>
          <w:tcPr>
            <w:tcW w:w="10971" w:type="dxa"/>
            <w:gridSpan w:val="2"/>
            <w:vAlign w:val="center"/>
            <w:hideMark/>
          </w:tcPr>
          <w:p w14:paraId="166E5D54" w14:textId="77777777" w:rsidR="004624FB" w:rsidRPr="00431A76" w:rsidRDefault="001E6546" w:rsidP="00A0391C">
            <w:pPr>
              <w:rPr>
                <w:rFonts w:eastAsia="Times New Roman"/>
                <w:color w:val="000000"/>
                <w:sz w:val="21"/>
                <w:szCs w:val="21"/>
              </w:rPr>
            </w:pPr>
            <w:r w:rsidRPr="00431A76">
              <w:rPr>
                <w:rFonts w:eastAsia="Times New Roman"/>
                <w:color w:val="000000"/>
                <w:sz w:val="21"/>
                <w:szCs w:val="21"/>
              </w:rPr>
              <w:t xml:space="preserve">             </w:t>
            </w:r>
            <w:r w:rsidR="00025AB3" w:rsidRPr="00431A76">
              <w:rPr>
                <w:rFonts w:eastAsia="Times New Roman"/>
                <w:color w:val="000000"/>
                <w:sz w:val="21"/>
                <w:szCs w:val="21"/>
              </w:rPr>
              <w:t xml:space="preserve">The Substance Abuse and Mental Health Services Administration (SAMHSA) acknowledges notification from </w:t>
            </w:r>
            <w:bookmarkStart w:id="14" w:name="AccreditationBody"/>
            <w:r w:rsidR="00025AB3" w:rsidRPr="00431A76">
              <w:rPr>
                <w:rFonts w:eastAsia="Times New Roman"/>
                <w:b/>
                <w:bCs/>
                <w:color w:val="000000"/>
                <w:sz w:val="21"/>
                <w:szCs w:val="21"/>
              </w:rPr>
              <w:t>CARF</w:t>
            </w:r>
            <w:bookmarkEnd w:id="14"/>
            <w:r w:rsidR="00025AB3" w:rsidRPr="00431A76">
              <w:rPr>
                <w:rFonts w:eastAsia="Times New Roman"/>
                <w:color w:val="000000"/>
                <w:sz w:val="21"/>
                <w:szCs w:val="21"/>
              </w:rPr>
              <w:t xml:space="preserve"> dated </w:t>
            </w:r>
            <w:bookmarkStart w:id="15" w:name="AccreDecisionDate"/>
            <w:r w:rsidR="00025AB3" w:rsidRPr="00431A76">
              <w:rPr>
                <w:rFonts w:eastAsia="Times New Roman"/>
                <w:b/>
                <w:bCs/>
                <w:color w:val="000000"/>
                <w:sz w:val="21"/>
                <w:szCs w:val="21"/>
              </w:rPr>
              <w:t>September 26, 2025</w:t>
            </w:r>
            <w:bookmarkEnd w:id="15"/>
            <w:r w:rsidR="00025AB3" w:rsidRPr="00431A76">
              <w:rPr>
                <w:rFonts w:eastAsia="Times New Roman"/>
                <w:color w:val="000000"/>
                <w:sz w:val="21"/>
                <w:szCs w:val="21"/>
              </w:rPr>
              <w:t xml:space="preserve">, relating to the opioid treatment program (OTP) listed above. Also, refer to your application for </w:t>
            </w:r>
            <w:r w:rsidR="00025AB3" w:rsidRPr="00431A76">
              <w:rPr>
                <w:rFonts w:eastAsia="Times New Roman"/>
                <w:b/>
                <w:bCs/>
                <w:color w:val="000000"/>
                <w:sz w:val="21"/>
                <w:szCs w:val="21"/>
              </w:rPr>
              <w:t xml:space="preserve">Renewal/Recertification </w:t>
            </w:r>
            <w:r w:rsidR="00025AB3" w:rsidRPr="00431A76">
              <w:rPr>
                <w:rFonts w:eastAsia="Times New Roman"/>
                <w:color w:val="000000"/>
                <w:sz w:val="21"/>
                <w:szCs w:val="21"/>
              </w:rPr>
              <w:t xml:space="preserve">dated </w:t>
            </w:r>
            <w:bookmarkStart w:id="16" w:name="ApplicationDate"/>
            <w:r w:rsidR="00025AB3" w:rsidRPr="00431A76">
              <w:rPr>
                <w:rFonts w:eastAsia="Times New Roman"/>
                <w:b/>
                <w:bCs/>
                <w:color w:val="000000"/>
                <w:sz w:val="21"/>
                <w:szCs w:val="21"/>
              </w:rPr>
              <w:t>October 29, 2025</w:t>
            </w:r>
            <w:bookmarkEnd w:id="16"/>
            <w:r w:rsidR="00025AB3" w:rsidRPr="00431A76">
              <w:rPr>
                <w:rFonts w:eastAsia="Times New Roman"/>
                <w:color w:val="000000"/>
                <w:sz w:val="21"/>
                <w:szCs w:val="21"/>
              </w:rPr>
              <w:t>.</w:t>
            </w:r>
          </w:p>
          <w:p w14:paraId="40410B38" w14:textId="511E6751" w:rsidR="00025AB3" w:rsidRPr="00431A76" w:rsidRDefault="00025AB3" w:rsidP="00A0391C">
            <w:pPr>
              <w:rPr>
                <w:rFonts w:eastAsia="Times New Roman"/>
                <w:color w:val="000000"/>
                <w:sz w:val="21"/>
                <w:szCs w:val="21"/>
              </w:rPr>
            </w:pPr>
            <w:r w:rsidRPr="00431A76">
              <w:rPr>
                <w:rFonts w:eastAsia="Times New Roman"/>
                <w:color w:val="000000"/>
                <w:sz w:val="21"/>
                <w:szCs w:val="21"/>
              </w:rPr>
              <w:t xml:space="preserve"> </w:t>
            </w:r>
          </w:p>
          <w:p w14:paraId="2BC84644" w14:textId="0DC456C2" w:rsidR="00FC59D9" w:rsidRPr="00431A76" w:rsidRDefault="00FC59D9" w:rsidP="00A0391C">
            <w:pPr>
              <w:rPr>
                <w:rFonts w:eastAsia="Times New Roman"/>
                <w:color w:val="000000"/>
                <w:sz w:val="21"/>
                <w:szCs w:val="21"/>
              </w:rPr>
            </w:pPr>
          </w:p>
        </w:tc>
      </w:tr>
      <w:tr w:rsidR="00025AB3" w:rsidRPr="009E07C9" w14:paraId="78FC4436" w14:textId="77777777" w:rsidTr="000C7D8C">
        <w:trPr>
          <w:gridAfter w:val="2"/>
          <w:wAfter w:w="606" w:type="dxa"/>
        </w:trPr>
        <w:tc>
          <w:tcPr>
            <w:tcW w:w="10971" w:type="dxa"/>
            <w:gridSpan w:val="2"/>
            <w:vAlign w:val="center"/>
            <w:hideMark/>
          </w:tcPr>
          <w:p w14:paraId="7F03238B" w14:textId="7E00E4D2" w:rsidR="00025AB3" w:rsidRPr="00431A76" w:rsidRDefault="001E6546" w:rsidP="00A0391C">
            <w:pPr>
              <w:rPr>
                <w:rFonts w:eastAsia="Times New Roman"/>
                <w:color w:val="000000"/>
                <w:sz w:val="21"/>
                <w:szCs w:val="21"/>
              </w:rPr>
            </w:pPr>
            <w:r w:rsidRPr="00431A76">
              <w:rPr>
                <w:rFonts w:eastAsia="Times New Roman"/>
                <w:color w:val="000000"/>
                <w:sz w:val="21"/>
                <w:szCs w:val="21"/>
              </w:rPr>
              <w:t xml:space="preserve">            </w:t>
            </w:r>
            <w:r w:rsidR="00025AB3" w:rsidRPr="00431A76">
              <w:rPr>
                <w:rFonts w:eastAsia="Times New Roman"/>
                <w:color w:val="000000"/>
                <w:sz w:val="21"/>
                <w:szCs w:val="21"/>
              </w:rPr>
              <w:t xml:space="preserve">Based on the materials you have submitted and in accordance with 42 CFR § 8.11(c), your program is certified until </w:t>
            </w:r>
            <w:bookmarkStart w:id="17" w:name="ExpirationDate"/>
            <w:r w:rsidR="00025AB3" w:rsidRPr="00431A76">
              <w:rPr>
                <w:rFonts w:eastAsia="Times New Roman"/>
                <w:b/>
                <w:bCs/>
                <w:color w:val="000000"/>
                <w:sz w:val="21"/>
                <w:szCs w:val="21"/>
              </w:rPr>
              <w:t>October 31, 2028</w:t>
            </w:r>
            <w:bookmarkEnd w:id="17"/>
            <w:r w:rsidR="00025AB3" w:rsidRPr="00431A76">
              <w:rPr>
                <w:rFonts w:eastAsia="Times New Roman"/>
                <w:color w:val="000000"/>
                <w:sz w:val="21"/>
                <w:szCs w:val="21"/>
              </w:rPr>
              <w:t xml:space="preserve">. It will be necessary to submit an application for renewal under 42 CFR § 8.11(c) at least 1 month prior to this date. In addition, each OTP is responsible for maintaining its accreditation status. OTPs that are not currently accredited are subject to regulatory action under 42 CFR § 8.11(a). </w:t>
            </w:r>
          </w:p>
          <w:p w14:paraId="035740CE" w14:textId="77777777" w:rsidR="00A1691A" w:rsidRPr="00431A76" w:rsidRDefault="00A1691A" w:rsidP="00A0391C">
            <w:pPr>
              <w:rPr>
                <w:rFonts w:eastAsia="Times New Roman"/>
                <w:color w:val="000000"/>
                <w:sz w:val="21"/>
                <w:szCs w:val="21"/>
              </w:rPr>
            </w:pPr>
          </w:p>
          <w:p w14:paraId="53C99F97" w14:textId="2E6BF783" w:rsidR="00A1691A" w:rsidRPr="00431A76" w:rsidRDefault="00A1691A" w:rsidP="00A0391C">
            <w:pPr>
              <w:rPr>
                <w:rFonts w:eastAsia="Times New Roman"/>
                <w:color w:val="000000"/>
                <w:sz w:val="21"/>
                <w:szCs w:val="21"/>
              </w:rPr>
            </w:pPr>
          </w:p>
        </w:tc>
      </w:tr>
      <w:tr w:rsidR="00025AB3" w:rsidRPr="009E07C9" w14:paraId="09296433" w14:textId="77777777" w:rsidTr="000C7D8C">
        <w:trPr>
          <w:gridAfter w:val="2"/>
          <w:wAfter w:w="606" w:type="dxa"/>
        </w:trPr>
        <w:tc>
          <w:tcPr>
            <w:tcW w:w="10971" w:type="dxa"/>
            <w:gridSpan w:val="2"/>
            <w:vAlign w:val="center"/>
            <w:hideMark/>
          </w:tcPr>
          <w:p w14:paraId="234B42F2" w14:textId="61DAE254" w:rsidR="00025AB3" w:rsidRPr="00431A76" w:rsidRDefault="001E6546" w:rsidP="00A0391C">
            <w:pPr>
              <w:rPr>
                <w:rFonts w:eastAsia="Times New Roman"/>
                <w:color w:val="000000"/>
                <w:sz w:val="21"/>
                <w:szCs w:val="21"/>
              </w:rPr>
            </w:pPr>
            <w:r w:rsidRPr="00431A76">
              <w:rPr>
                <w:rFonts w:eastAsia="Times New Roman"/>
                <w:color w:val="000000"/>
                <w:sz w:val="21"/>
                <w:szCs w:val="21"/>
              </w:rPr>
              <w:t xml:space="preserve">             </w:t>
            </w:r>
            <w:r w:rsidR="00025AB3" w:rsidRPr="00431A76">
              <w:rPr>
                <w:rFonts w:eastAsia="Times New Roman"/>
                <w:color w:val="000000"/>
                <w:sz w:val="21"/>
                <w:szCs w:val="21"/>
              </w:rPr>
              <w:t xml:space="preserve">Under the terms of this certification, you are authorized to use opioid drugs for maintenance and/or detoxification treatment of narcotic addiction at the above referenced location. Please note that methadone, Suboxone®, Subutex®, and FDA-approved generic buprenorphine addiction products are the only narcotic drugs approved for the treatment of narcotic addiction in OTPs. Also, if you relocate your primary dispensing location from the address listed above you, must supplement your certification by submitting form SMA-162 for advanced approval from SAMHSA. Please include the above OTP number in any correspondence concerning your application. For your convenience, the SMA-162 form can be submitted online via your program's account on the SAMHSA OTP Extranet Web site at </w:t>
            </w:r>
            <w:hyperlink r:id="rId7" w:history="1">
              <w:r w:rsidR="00025AB3" w:rsidRPr="00431A76">
                <w:rPr>
                  <w:rStyle w:val="Hyperlink"/>
                  <w:rFonts w:eastAsia="Times New Roman"/>
                  <w:sz w:val="21"/>
                  <w:szCs w:val="21"/>
                </w:rPr>
                <w:t>http://otp-extranet.samhsa.gov</w:t>
              </w:r>
            </w:hyperlink>
            <w:r w:rsidR="00025AB3" w:rsidRPr="00431A76">
              <w:rPr>
                <w:rFonts w:eastAsia="Times New Roman"/>
                <w:color w:val="000000"/>
                <w:sz w:val="21"/>
                <w:szCs w:val="21"/>
              </w:rPr>
              <w:t>. (For help with the site, or your user name and password, contact the Information Center at 1-866-</w:t>
            </w:r>
            <w:r w:rsidR="00EE3F0B" w:rsidRPr="00431A76">
              <w:rPr>
                <w:rFonts w:eastAsia="Times New Roman"/>
                <w:color w:val="000000"/>
                <w:sz w:val="21"/>
                <w:szCs w:val="21"/>
              </w:rPr>
              <w:t>348</w:t>
            </w:r>
            <w:r w:rsidR="00025AB3" w:rsidRPr="00431A76">
              <w:rPr>
                <w:rFonts w:eastAsia="Times New Roman"/>
                <w:color w:val="000000"/>
                <w:sz w:val="21"/>
                <w:szCs w:val="21"/>
              </w:rPr>
              <w:t>-</w:t>
            </w:r>
            <w:r w:rsidR="00EE3F0B" w:rsidRPr="00431A76">
              <w:rPr>
                <w:rFonts w:eastAsia="Times New Roman"/>
                <w:color w:val="000000"/>
                <w:sz w:val="21"/>
                <w:szCs w:val="21"/>
              </w:rPr>
              <w:t>5741</w:t>
            </w:r>
            <w:r w:rsidR="00025AB3" w:rsidRPr="00431A76">
              <w:rPr>
                <w:rFonts w:eastAsia="Times New Roman"/>
                <w:color w:val="000000"/>
                <w:sz w:val="21"/>
                <w:szCs w:val="21"/>
              </w:rPr>
              <w:t xml:space="preserve"> or </w:t>
            </w:r>
            <w:hyperlink r:id="rId8" w:history="1">
              <w:r w:rsidR="00EE3F0B" w:rsidRPr="00431A76">
                <w:rPr>
                  <w:rStyle w:val="Hyperlink"/>
                  <w:rFonts w:eastAsia="Times New Roman"/>
                  <w:sz w:val="21"/>
                  <w:szCs w:val="21"/>
                </w:rPr>
                <w:t>otp-Help@jbsinternational.com</w:t>
              </w:r>
            </w:hyperlink>
            <w:r w:rsidR="00025AB3" w:rsidRPr="00431A76">
              <w:rPr>
                <w:rFonts w:eastAsia="Times New Roman"/>
                <w:color w:val="000000"/>
                <w:sz w:val="21"/>
                <w:szCs w:val="21"/>
              </w:rPr>
              <w:t xml:space="preserve">). </w:t>
            </w:r>
          </w:p>
          <w:p w14:paraId="25299F69" w14:textId="77777777" w:rsidR="00431A76" w:rsidRPr="00431A76" w:rsidRDefault="00431A76" w:rsidP="00A0391C">
            <w:pPr>
              <w:rPr>
                <w:rFonts w:eastAsia="Times New Roman"/>
                <w:color w:val="000000"/>
                <w:sz w:val="21"/>
                <w:szCs w:val="21"/>
              </w:rPr>
            </w:pPr>
          </w:p>
          <w:p w14:paraId="00D1BC17" w14:textId="36778C39" w:rsidR="00A1691A" w:rsidRPr="00431A76" w:rsidRDefault="00A1691A" w:rsidP="00A0391C">
            <w:pPr>
              <w:rPr>
                <w:rFonts w:eastAsia="Times New Roman"/>
                <w:color w:val="000000"/>
                <w:sz w:val="21"/>
                <w:szCs w:val="21"/>
              </w:rPr>
            </w:pPr>
          </w:p>
        </w:tc>
      </w:tr>
      <w:tr w:rsidR="00025AB3" w:rsidRPr="009E07C9" w14:paraId="5144F183" w14:textId="77777777" w:rsidTr="000C7D8C">
        <w:trPr>
          <w:gridAfter w:val="2"/>
          <w:wAfter w:w="606" w:type="dxa"/>
        </w:trPr>
        <w:tc>
          <w:tcPr>
            <w:tcW w:w="10971" w:type="dxa"/>
            <w:gridSpan w:val="2"/>
            <w:vAlign w:val="center"/>
            <w:hideMark/>
          </w:tcPr>
          <w:p w14:paraId="0E9522DB" w14:textId="548F5308" w:rsidR="001E6546" w:rsidRPr="00431A76" w:rsidRDefault="001E6546">
            <w:pPr>
              <w:rPr>
                <w:rFonts w:eastAsia="Times New Roman"/>
                <w:color w:val="000000"/>
                <w:sz w:val="21"/>
                <w:szCs w:val="21"/>
              </w:rPr>
            </w:pPr>
            <w:r w:rsidRPr="00431A76">
              <w:rPr>
                <w:rFonts w:eastAsia="Times New Roman"/>
                <w:color w:val="000000"/>
                <w:sz w:val="21"/>
                <w:szCs w:val="21"/>
              </w:rPr>
              <w:t xml:space="preserve">           </w:t>
            </w:r>
            <w:r w:rsidR="00025AB3" w:rsidRPr="00431A76">
              <w:rPr>
                <w:rFonts w:eastAsia="Times New Roman"/>
                <w:color w:val="000000"/>
                <w:sz w:val="21"/>
                <w:szCs w:val="21"/>
              </w:rPr>
              <w:t xml:space="preserve">The Federal opioid treatment standards set forth under 42 CFR § 8.12 reflect the requirements necessary to determine the Federal qualifications for professional practice in the medical treatment of opiate addiction with opioid treatment medications. Because the State and Drug Enforcement Administration (DEA) standards and regulations may vary, this approval does not abrogate any restrictions imposed by your State Authority or DEA. </w:t>
            </w:r>
          </w:p>
          <w:p w14:paraId="19714FB2" w14:textId="77777777" w:rsidR="00FC59D9" w:rsidRPr="00431A76" w:rsidRDefault="00FC59D9">
            <w:pPr>
              <w:rPr>
                <w:rFonts w:eastAsia="Times New Roman"/>
                <w:color w:val="000000"/>
                <w:sz w:val="21"/>
                <w:szCs w:val="21"/>
              </w:rPr>
            </w:pPr>
          </w:p>
          <w:p w14:paraId="54AFAECD" w14:textId="36657F83" w:rsidR="00A84756" w:rsidRDefault="001E6546">
            <w:pPr>
              <w:rPr>
                <w:rFonts w:eastAsia="Times New Roman"/>
                <w:color w:val="000000"/>
                <w:sz w:val="21"/>
                <w:szCs w:val="21"/>
              </w:rPr>
            </w:pPr>
            <w:r w:rsidRPr="00431A76">
              <w:rPr>
                <w:rFonts w:eastAsia="Times New Roman"/>
                <w:color w:val="000000"/>
                <w:sz w:val="21"/>
                <w:szCs w:val="21"/>
              </w:rPr>
              <w:t xml:space="preserve">           </w:t>
            </w:r>
            <w:r w:rsidR="007A5E57" w:rsidRPr="00431A76">
              <w:rPr>
                <w:rFonts w:eastAsia="Times New Roman"/>
                <w:color w:val="000000"/>
                <w:sz w:val="21"/>
                <w:szCs w:val="21"/>
              </w:rPr>
              <w:t xml:space="preserve">While enrollment in Medicare is not a condition of OTP certification, we encourage fully certified OTPs to enroll in Medicare.  Starting January 1, 2020, the Centers for Medicare &amp; Medicaid Services (CMS) will pay OTPs through bundled payments for opioid use disorder (OUD) treatment services in an episode of care provided to people with Medicare Part B (Medical Insurance). Visit the </w:t>
            </w:r>
            <w:hyperlink r:id="rId9" w:history="1">
              <w:r w:rsidR="007A5E57" w:rsidRPr="00431A76">
                <w:rPr>
                  <w:rStyle w:val="Hyperlink"/>
                  <w:rFonts w:eastAsia="Times New Roman"/>
                  <w:sz w:val="21"/>
                  <w:szCs w:val="21"/>
                </w:rPr>
                <w:t>CMS OTP webpage</w:t>
              </w:r>
            </w:hyperlink>
            <w:r w:rsidR="007A5E57" w:rsidRPr="00431A76">
              <w:rPr>
                <w:rFonts w:eastAsia="Times New Roman"/>
                <w:color w:val="000000"/>
                <w:sz w:val="21"/>
                <w:szCs w:val="21"/>
              </w:rPr>
              <w:t xml:space="preserve"> for more information. </w:t>
            </w:r>
          </w:p>
          <w:p w14:paraId="13F5A198" w14:textId="39CBA618" w:rsidR="00025AB3" w:rsidRPr="00431A76" w:rsidRDefault="007A5E57">
            <w:pPr>
              <w:rPr>
                <w:rFonts w:eastAsia="Times New Roman"/>
                <w:color w:val="000000"/>
                <w:sz w:val="21"/>
                <w:szCs w:val="21"/>
              </w:rPr>
            </w:pPr>
            <w:r w:rsidRPr="00431A76">
              <w:rPr>
                <w:rFonts w:eastAsia="Times New Roman"/>
                <w:color w:val="000000"/>
                <w:sz w:val="21"/>
                <w:szCs w:val="21"/>
              </w:rPr>
              <w:t xml:space="preserve"> </w:t>
            </w:r>
          </w:p>
        </w:tc>
      </w:tr>
      <w:tr w:rsidR="00025AB3" w:rsidRPr="009E07C9" w14:paraId="4DF6519D" w14:textId="77777777" w:rsidTr="000C7D8C">
        <w:trPr>
          <w:gridAfter w:val="2"/>
          <w:wAfter w:w="606" w:type="dxa"/>
        </w:trPr>
        <w:tc>
          <w:tcPr>
            <w:tcW w:w="10971" w:type="dxa"/>
            <w:gridSpan w:val="2"/>
            <w:vAlign w:val="center"/>
            <w:hideMark/>
          </w:tcPr>
          <w:p w14:paraId="22A6A93F" w14:textId="74D5FC47" w:rsidR="001E6546" w:rsidRPr="00431A76" w:rsidRDefault="005121BE">
            <w:pPr>
              <w:rPr>
                <w:rFonts w:eastAsia="Times New Roman"/>
                <w:color w:val="000000"/>
                <w:sz w:val="21"/>
                <w:szCs w:val="21"/>
              </w:rPr>
            </w:pPr>
            <w:r>
              <w:rPr>
                <w:rFonts w:eastAsia="Times New Roman"/>
                <w:color w:val="000000"/>
                <w:sz w:val="21"/>
                <w:szCs w:val="21"/>
              </w:rPr>
              <w:t xml:space="preserve">           </w:t>
            </w:r>
            <w:r w:rsidR="00025AB3" w:rsidRPr="00431A76">
              <w:rPr>
                <w:rFonts w:eastAsia="Times New Roman"/>
                <w:color w:val="000000"/>
                <w:sz w:val="21"/>
                <w:szCs w:val="21"/>
              </w:rPr>
              <w:t xml:space="preserve">If you have any further questions about this application, please contact </w:t>
            </w:r>
            <w:bookmarkStart w:id="18" w:name="UserName"/>
            <w:r w:rsidR="00A12533" w:rsidRPr="00431A76">
              <w:rPr>
                <w:rFonts w:eastAsia="Times New Roman"/>
                <w:color w:val="000000"/>
                <w:sz w:val="21"/>
                <w:szCs w:val="21"/>
              </w:rPr>
              <w:t>Sean Meredith,</w:t>
            </w:r>
            <w:bookmarkEnd w:id="18"/>
            <w:r w:rsidR="00025AB3" w:rsidRPr="00431A76">
              <w:rPr>
                <w:rFonts w:eastAsia="Times New Roman"/>
                <w:color w:val="000000"/>
                <w:sz w:val="21"/>
                <w:szCs w:val="21"/>
              </w:rPr>
              <w:t xml:space="preserve"> Division of Pharmacologic Therapies of the Center for Substance Abuse Treatment, at </w:t>
            </w:r>
            <w:bookmarkStart w:id="19" w:name="UserPhone"/>
            <w:r w:rsidR="00025AB3" w:rsidRPr="00431A76">
              <w:rPr>
                <w:rFonts w:eastAsia="Times New Roman"/>
                <w:color w:val="000000"/>
                <w:sz w:val="21"/>
                <w:szCs w:val="21"/>
              </w:rPr>
              <w:t>240-276-2915</w:t>
            </w:r>
            <w:bookmarkEnd w:id="19"/>
            <w:r w:rsidR="00025AB3" w:rsidRPr="00431A76">
              <w:rPr>
                <w:rFonts w:eastAsia="Times New Roman"/>
                <w:color w:val="000000"/>
                <w:sz w:val="21"/>
                <w:szCs w:val="21"/>
              </w:rPr>
              <w:t xml:space="preserve"> or by e-mail at </w:t>
            </w:r>
            <w:bookmarkStart w:id="20" w:name="UserEmail"/>
            <w:r w:rsidR="00025AB3" w:rsidRPr="00431A76">
              <w:rPr>
                <w:rFonts w:eastAsia="Times New Roman"/>
                <w:color w:val="000000"/>
                <w:sz w:val="21"/>
                <w:szCs w:val="21"/>
              </w:rPr>
              <w:t>sean.meredith@samhsa.hhs.gov</w:t>
            </w:r>
            <w:bookmarkEnd w:id="20"/>
            <w:r w:rsidR="00025AB3" w:rsidRPr="00431A76">
              <w:rPr>
                <w:rFonts w:eastAsia="Times New Roman"/>
                <w:color w:val="000000"/>
                <w:sz w:val="21"/>
                <w:szCs w:val="21"/>
              </w:rPr>
              <w:t>.</w:t>
            </w:r>
          </w:p>
          <w:p w14:paraId="3DF4FABB" w14:textId="77777777" w:rsidR="00A1691A" w:rsidRPr="00431A76" w:rsidRDefault="00A1691A">
            <w:pPr>
              <w:rPr>
                <w:rFonts w:eastAsia="Times New Roman"/>
                <w:color w:val="000000"/>
                <w:sz w:val="21"/>
                <w:szCs w:val="21"/>
              </w:rPr>
            </w:pPr>
          </w:p>
          <w:p w14:paraId="5CF21401" w14:textId="32C096E7" w:rsidR="001E6546" w:rsidRPr="00431A76" w:rsidRDefault="001E6546">
            <w:pPr>
              <w:rPr>
                <w:rFonts w:eastAsia="Times New Roman"/>
                <w:color w:val="000000"/>
                <w:sz w:val="21"/>
                <w:szCs w:val="21"/>
              </w:rPr>
            </w:pPr>
          </w:p>
        </w:tc>
      </w:tr>
      <w:tr w:rsidR="006A6125" w14:paraId="367D44E9" w14:textId="77777777" w:rsidTr="000C7D8C">
        <w:trPr>
          <w:gridAfter w:val="2"/>
          <w:wAfter w:w="606" w:type="dxa"/>
        </w:trPr>
        <w:tc>
          <w:tcPr>
            <w:tcW w:w="4628" w:type="dxa"/>
            <w:vAlign w:val="center"/>
            <w:hideMark/>
          </w:tcPr>
          <w:p w14:paraId="7DA5D969" w14:textId="77777777" w:rsidR="00025AB3" w:rsidRPr="00431A76" w:rsidRDefault="00025AB3">
            <w:pPr>
              <w:rPr>
                <w:rFonts w:eastAsia="Times New Roman"/>
                <w:color w:val="000000"/>
                <w:sz w:val="21"/>
                <w:szCs w:val="21"/>
              </w:rPr>
            </w:pPr>
          </w:p>
        </w:tc>
        <w:tc>
          <w:tcPr>
            <w:tcW w:w="6343" w:type="dxa"/>
            <w:vAlign w:val="center"/>
            <w:hideMark/>
          </w:tcPr>
          <w:p w14:paraId="3AC6989A" w14:textId="77777777" w:rsidR="00431A76" w:rsidRPr="00431A76" w:rsidRDefault="00025AB3">
            <w:pPr>
              <w:rPr>
                <w:rFonts w:eastAsia="Times New Roman"/>
                <w:color w:val="000000"/>
                <w:sz w:val="21"/>
                <w:szCs w:val="21"/>
              </w:rPr>
            </w:pPr>
            <w:r w:rsidRPr="00431A76">
              <w:rPr>
                <w:rFonts w:eastAsia="Times New Roman"/>
                <w:color w:val="000000"/>
                <w:sz w:val="21"/>
                <w:szCs w:val="21"/>
              </w:rPr>
              <w:t>Sincerely,</w:t>
            </w:r>
          </w:p>
          <w:p w14:paraId="5E928821" w14:textId="48D55264" w:rsidR="008046C7" w:rsidRPr="00431A76" w:rsidRDefault="00025AB3">
            <w:pPr>
              <w:rPr>
                <w:rFonts w:eastAsia="Times New Roman"/>
                <w:color w:val="000000"/>
                <w:sz w:val="21"/>
                <w:szCs w:val="21"/>
              </w:rPr>
            </w:pPr>
            <w:r w:rsidRPr="00431A76">
              <w:rPr>
                <w:rFonts w:eastAsia="Times New Roman"/>
                <w:color w:val="000000"/>
                <w:sz w:val="21"/>
                <w:szCs w:val="21"/>
              </w:rPr>
              <w:t xml:space="preserve"> </w:t>
            </w:r>
          </w:p>
        </w:tc>
      </w:tr>
      <w:tr w:rsidR="006A6125" w14:paraId="28289AC8" w14:textId="77777777" w:rsidTr="000C7D8C">
        <w:trPr>
          <w:gridAfter w:val="1"/>
          <w:wAfter w:w="310" w:type="dxa"/>
        </w:trPr>
        <w:tc>
          <w:tcPr>
            <w:tcW w:w="4628" w:type="dxa"/>
            <w:vAlign w:val="center"/>
            <w:hideMark/>
          </w:tcPr>
          <w:p w14:paraId="7EC98033" w14:textId="77777777" w:rsidR="00025AB3" w:rsidRDefault="00025AB3" w:rsidP="00BB26A2">
            <w:pPr>
              <w:rPr>
                <w:rFonts w:eastAsia="Times New Roman"/>
                <w:color w:val="000000"/>
              </w:rPr>
            </w:pPr>
          </w:p>
        </w:tc>
        <w:tc>
          <w:tcPr>
            <w:tcW w:w="6343" w:type="dxa"/>
            <w:vAlign w:val="center"/>
            <w:hideMark/>
          </w:tcPr>
          <w:p w14:paraId="13481167" w14:textId="20EDC05A" w:rsidR="00025AB3" w:rsidRDefault="007623CA">
            <w:pPr>
              <w:rPr>
                <w:rFonts w:eastAsia="Times New Roman"/>
                <w:color w:val="000000"/>
              </w:rPr>
            </w:pPr>
            <w:r>
              <w:rPr>
                <w:rFonts w:eastAsia="Times New Roman"/>
                <w:noProof/>
                <w:color w:val="000000"/>
              </w:rPr>
              <w:drawing>
                <wp:inline distT="0" distB="0" distL="0" distR="0" wp14:anchorId="5BF90599" wp14:editId="0071FAFF">
                  <wp:extent cx="1943100" cy="264409"/>
                  <wp:effectExtent l="0" t="0" r="0" b="2540"/>
                  <wp:docPr id="805879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879728" name="Picture 805879728"/>
                          <pic:cNvPicPr/>
                        </pic:nvPicPr>
                        <pic:blipFill>
                          <a:blip r:embed="rId10">
                            <a:extLst>
                              <a:ext uri="{28A0092B-C50C-407E-A947-70E740481C1C}">
                                <a14:useLocalDpi xmlns:a14="http://schemas.microsoft.com/office/drawing/2010/main" val="0"/>
                              </a:ext>
                            </a:extLst>
                          </a:blip>
                          <a:stretch>
                            <a:fillRect/>
                          </a:stretch>
                        </pic:blipFill>
                        <pic:spPr>
                          <a:xfrm>
                            <a:off x="0" y="0"/>
                            <a:ext cx="2005911" cy="272956"/>
                          </a:xfrm>
                          <a:prstGeom prst="rect">
                            <a:avLst/>
                          </a:prstGeom>
                        </pic:spPr>
                      </pic:pic>
                    </a:graphicData>
                  </a:graphic>
                </wp:inline>
              </w:drawing>
            </w:r>
          </w:p>
        </w:tc>
        <w:tc>
          <w:tcPr>
            <w:tcW w:w="0" w:type="auto"/>
            <w:vAlign w:val="center"/>
            <w:hideMark/>
          </w:tcPr>
          <w:p w14:paraId="4ED04D0C" w14:textId="77777777" w:rsidR="00025AB3" w:rsidRDefault="00025AB3">
            <w:pPr>
              <w:rPr>
                <w:rFonts w:eastAsia="Times New Roman"/>
                <w:color w:val="000000"/>
              </w:rPr>
            </w:pPr>
          </w:p>
        </w:tc>
      </w:tr>
      <w:tr w:rsidR="006A6125" w14:paraId="57F95FBD" w14:textId="77777777" w:rsidTr="000C7D8C">
        <w:trPr>
          <w:gridAfter w:val="1"/>
          <w:wAfter w:w="310" w:type="dxa"/>
        </w:trPr>
        <w:tc>
          <w:tcPr>
            <w:tcW w:w="4628" w:type="dxa"/>
            <w:vAlign w:val="center"/>
            <w:hideMark/>
          </w:tcPr>
          <w:p w14:paraId="38C6A0D5" w14:textId="77777777" w:rsidR="00025AB3" w:rsidRPr="00A1691A" w:rsidRDefault="00025AB3">
            <w:pPr>
              <w:rPr>
                <w:rFonts w:eastAsia="Times New Roman"/>
                <w:sz w:val="18"/>
                <w:szCs w:val="18"/>
              </w:rPr>
            </w:pPr>
          </w:p>
        </w:tc>
        <w:tc>
          <w:tcPr>
            <w:tcW w:w="6343" w:type="dxa"/>
            <w:vAlign w:val="center"/>
            <w:hideMark/>
          </w:tcPr>
          <w:p w14:paraId="3367C034" w14:textId="1E500014" w:rsidR="00D5493D" w:rsidRPr="00A1691A" w:rsidRDefault="007623CA" w:rsidP="00D5493D">
            <w:pPr>
              <w:rPr>
                <w:rFonts w:eastAsia="Times New Roman"/>
                <w:b/>
                <w:bCs/>
                <w:color w:val="000000"/>
                <w:sz w:val="18"/>
                <w:szCs w:val="18"/>
                <w:lang w:val="es-US"/>
              </w:rPr>
            </w:pPr>
            <w:r>
              <w:rPr>
                <w:rFonts w:eastAsia="Times New Roman"/>
                <w:b/>
                <w:bCs/>
                <w:color w:val="000000"/>
                <w:sz w:val="18"/>
                <w:szCs w:val="18"/>
                <w:lang w:val="es-US"/>
              </w:rPr>
              <w:t>Karran Phillips</w:t>
            </w:r>
            <w:r w:rsidR="00DE2293" w:rsidRPr="00A1691A">
              <w:rPr>
                <w:rFonts w:eastAsia="Times New Roman"/>
                <w:b/>
                <w:bCs/>
                <w:color w:val="000000"/>
                <w:sz w:val="18"/>
                <w:szCs w:val="18"/>
                <w:lang w:val="es-US"/>
              </w:rPr>
              <w:t>, M</w:t>
            </w:r>
            <w:r>
              <w:rPr>
                <w:rFonts w:eastAsia="Times New Roman"/>
                <w:b/>
                <w:bCs/>
                <w:color w:val="000000"/>
                <w:sz w:val="18"/>
                <w:szCs w:val="18"/>
                <w:lang w:val="es-US"/>
              </w:rPr>
              <w:t>.</w:t>
            </w:r>
            <w:r w:rsidR="00DE2293" w:rsidRPr="00A1691A">
              <w:rPr>
                <w:rFonts w:eastAsia="Times New Roman"/>
                <w:b/>
                <w:bCs/>
                <w:color w:val="000000"/>
                <w:sz w:val="18"/>
                <w:szCs w:val="18"/>
                <w:lang w:val="es-US"/>
              </w:rPr>
              <w:t>D</w:t>
            </w:r>
            <w:r>
              <w:rPr>
                <w:rFonts w:eastAsia="Times New Roman"/>
                <w:b/>
                <w:bCs/>
                <w:color w:val="000000"/>
                <w:sz w:val="18"/>
                <w:szCs w:val="18"/>
                <w:lang w:val="es-US"/>
              </w:rPr>
              <w:t>.</w:t>
            </w:r>
            <w:r w:rsidR="00DE2293" w:rsidRPr="00A1691A">
              <w:rPr>
                <w:rFonts w:eastAsia="Times New Roman"/>
                <w:b/>
                <w:bCs/>
                <w:color w:val="000000"/>
                <w:sz w:val="18"/>
                <w:szCs w:val="18"/>
                <w:lang w:val="es-US"/>
              </w:rPr>
              <w:t>, M</w:t>
            </w:r>
            <w:r>
              <w:rPr>
                <w:rFonts w:eastAsia="Times New Roman"/>
                <w:b/>
                <w:bCs/>
                <w:color w:val="000000"/>
                <w:sz w:val="18"/>
                <w:szCs w:val="18"/>
                <w:lang w:val="es-US"/>
              </w:rPr>
              <w:t>.Sc.</w:t>
            </w:r>
          </w:p>
          <w:p w14:paraId="33CAB3A2" w14:textId="283DF876" w:rsidR="00025AB3" w:rsidRPr="00A1691A" w:rsidRDefault="007623CA" w:rsidP="00D5493D">
            <w:pPr>
              <w:rPr>
                <w:rFonts w:eastAsia="Times New Roman"/>
                <w:b/>
                <w:bCs/>
                <w:color w:val="000000"/>
                <w:sz w:val="18"/>
                <w:szCs w:val="18"/>
              </w:rPr>
            </w:pPr>
            <w:r>
              <w:rPr>
                <w:rFonts w:eastAsia="Times New Roman"/>
                <w:b/>
                <w:bCs/>
                <w:color w:val="000000"/>
                <w:sz w:val="18"/>
                <w:szCs w:val="18"/>
              </w:rPr>
              <w:t xml:space="preserve">Acting </w:t>
            </w:r>
            <w:r w:rsidR="00DE2293" w:rsidRPr="00A1691A">
              <w:rPr>
                <w:rFonts w:eastAsia="Times New Roman"/>
                <w:b/>
                <w:bCs/>
                <w:color w:val="000000"/>
                <w:sz w:val="18"/>
                <w:szCs w:val="18"/>
              </w:rPr>
              <w:t>Director</w:t>
            </w:r>
            <w:r w:rsidR="00025AB3" w:rsidRPr="00A1691A">
              <w:rPr>
                <w:rFonts w:eastAsia="Times New Roman"/>
                <w:b/>
                <w:bCs/>
                <w:color w:val="000000"/>
                <w:sz w:val="18"/>
                <w:szCs w:val="18"/>
              </w:rPr>
              <w:br/>
              <w:t>Center for Substance Abuse Treatment</w:t>
            </w:r>
            <w:r w:rsidR="00025AB3" w:rsidRPr="00A1691A">
              <w:rPr>
                <w:rFonts w:eastAsia="Times New Roman"/>
                <w:b/>
                <w:bCs/>
                <w:color w:val="000000"/>
                <w:sz w:val="18"/>
                <w:szCs w:val="18"/>
              </w:rPr>
              <w:br/>
              <w:t>Substance Abuse and Mental Health Services Administration</w:t>
            </w:r>
          </w:p>
        </w:tc>
        <w:tc>
          <w:tcPr>
            <w:tcW w:w="0" w:type="auto"/>
            <w:vAlign w:val="center"/>
            <w:hideMark/>
          </w:tcPr>
          <w:p w14:paraId="025A2991" w14:textId="77777777" w:rsidR="00025AB3" w:rsidRDefault="00025AB3">
            <w:pPr>
              <w:rPr>
                <w:rFonts w:eastAsia="Times New Roman"/>
                <w:b/>
                <w:bCs/>
                <w:color w:val="000000"/>
              </w:rPr>
            </w:pPr>
          </w:p>
        </w:tc>
      </w:tr>
      <w:tr w:rsidR="00025AB3" w14:paraId="61AE6DB9" w14:textId="77777777" w:rsidTr="000C7D8C">
        <w:tc>
          <w:tcPr>
            <w:tcW w:w="11267" w:type="dxa"/>
            <w:gridSpan w:val="3"/>
            <w:vAlign w:val="center"/>
            <w:hideMark/>
          </w:tcPr>
          <w:p w14:paraId="14DABB1E" w14:textId="77777777" w:rsidR="00025AB3" w:rsidRDefault="00025AB3" w:rsidP="009E07C9">
            <w:pPr>
              <w:rPr>
                <w:rFonts w:eastAsia="Times New Roman"/>
                <w:color w:val="000000"/>
              </w:rPr>
            </w:pPr>
          </w:p>
        </w:tc>
        <w:tc>
          <w:tcPr>
            <w:tcW w:w="310" w:type="dxa"/>
            <w:vAlign w:val="center"/>
            <w:hideMark/>
          </w:tcPr>
          <w:p w14:paraId="26493622" w14:textId="77777777" w:rsidR="00025AB3" w:rsidRDefault="00025AB3">
            <w:pPr>
              <w:rPr>
                <w:rFonts w:eastAsia="Times New Roman"/>
                <w:color w:val="000000"/>
              </w:rPr>
            </w:pPr>
          </w:p>
        </w:tc>
      </w:tr>
      <w:tr w:rsidR="00025AB3" w14:paraId="567F375C" w14:textId="77777777" w:rsidTr="000C7D8C">
        <w:tc>
          <w:tcPr>
            <w:tcW w:w="11267" w:type="dxa"/>
            <w:gridSpan w:val="3"/>
            <w:vAlign w:val="center"/>
            <w:hideMark/>
          </w:tcPr>
          <w:p w14:paraId="1B3D5881" w14:textId="77777777" w:rsidR="00D9203A" w:rsidRPr="00FC59D9" w:rsidRDefault="00025AB3" w:rsidP="002011DE">
            <w:pPr>
              <w:rPr>
                <w:rFonts w:eastAsia="Times New Roman"/>
                <w:color w:val="000000"/>
                <w:sz w:val="18"/>
                <w:szCs w:val="18"/>
              </w:rPr>
            </w:pPr>
            <w:r w:rsidRPr="00FC59D9">
              <w:rPr>
                <w:rFonts w:eastAsia="Times New Roman"/>
                <w:color w:val="000000"/>
                <w:sz w:val="18"/>
                <w:szCs w:val="18"/>
              </w:rPr>
              <w:t xml:space="preserve">cc: DEA </w:t>
            </w:r>
            <w:r w:rsidRPr="00FC59D9">
              <w:rPr>
                <w:rFonts w:eastAsia="Times New Roman"/>
                <w:color w:val="000000"/>
                <w:sz w:val="18"/>
                <w:szCs w:val="18"/>
              </w:rPr>
              <w:br/>
              <w:t xml:space="preserve">     State Opioid Treatment Authority </w:t>
            </w:r>
          </w:p>
          <w:p w14:paraId="6E6FDAE3" w14:textId="491A9119" w:rsidR="00D9203A" w:rsidRPr="00FC59D9" w:rsidRDefault="00D9203A" w:rsidP="002011DE">
            <w:pPr>
              <w:rPr>
                <w:rFonts w:eastAsia="Times New Roman"/>
                <w:color w:val="000000"/>
                <w:sz w:val="18"/>
                <w:szCs w:val="18"/>
              </w:rPr>
            </w:pPr>
            <w:r w:rsidRPr="00FC59D9">
              <w:rPr>
                <w:rFonts w:eastAsia="Times New Roman"/>
                <w:color w:val="000000"/>
                <w:sz w:val="18"/>
                <w:szCs w:val="18"/>
              </w:rPr>
              <w:t xml:space="preserve">     </w:t>
            </w:r>
            <w:bookmarkStart w:id="21" w:name="sAccreditationBody"/>
            <w:r w:rsidRPr="00FC59D9">
              <w:rPr>
                <w:rFonts w:eastAsia="Times New Roman"/>
                <w:color w:val="000000"/>
                <w:sz w:val="18"/>
                <w:szCs w:val="18"/>
              </w:rPr>
              <w:t>CARF</w:t>
            </w:r>
            <w:bookmarkEnd w:id="21"/>
            <w:r w:rsidRPr="00FC59D9">
              <w:rPr>
                <w:rFonts w:eastAsia="Times New Roman"/>
                <w:color w:val="000000"/>
                <w:sz w:val="18"/>
                <w:szCs w:val="18"/>
              </w:rPr>
              <w:t xml:space="preserve"> </w:t>
            </w:r>
          </w:p>
          <w:p w14:paraId="7BB434F6" w14:textId="2C6D5E4A" w:rsidR="00025AB3" w:rsidRPr="00FC59D9" w:rsidRDefault="002011DE" w:rsidP="002011DE">
            <w:pPr>
              <w:rPr>
                <w:rFonts w:eastAsia="Times New Roman"/>
                <w:color w:val="000000"/>
                <w:sz w:val="18"/>
                <w:szCs w:val="18"/>
              </w:rPr>
            </w:pPr>
            <w:r w:rsidRPr="00FC59D9">
              <w:rPr>
                <w:rFonts w:eastAsia="Times New Roman"/>
                <w:color w:val="000000"/>
                <w:sz w:val="18"/>
                <w:szCs w:val="18"/>
              </w:rPr>
              <w:t xml:space="preserve">     </w:t>
            </w:r>
            <w:bookmarkStart w:id="22" w:name="uName"/>
            <w:r w:rsidR="00C16CEC" w:rsidRPr="00FC59D9">
              <w:rPr>
                <w:rFonts w:eastAsia="Times New Roman"/>
                <w:color w:val="000000"/>
                <w:sz w:val="18"/>
                <w:szCs w:val="18"/>
              </w:rPr>
              <w:t>Sean Meredith</w:t>
            </w:r>
            <w:bookmarkEnd w:id="22"/>
            <w:r w:rsidR="00CD7DEF" w:rsidRPr="00FC59D9">
              <w:rPr>
                <w:rFonts w:eastAsia="Times New Roman"/>
                <w:color w:val="000000"/>
                <w:sz w:val="18"/>
                <w:szCs w:val="18"/>
              </w:rPr>
              <w:t>,</w:t>
            </w:r>
            <w:r w:rsidR="00A47A05" w:rsidRPr="00FC59D9">
              <w:rPr>
                <w:rFonts w:eastAsia="Times New Roman"/>
                <w:color w:val="000000"/>
                <w:sz w:val="18"/>
                <w:szCs w:val="18"/>
              </w:rPr>
              <w:t xml:space="preserve"> </w:t>
            </w:r>
            <w:r w:rsidRPr="00FC59D9">
              <w:rPr>
                <w:rFonts w:eastAsia="Times New Roman"/>
                <w:color w:val="000000"/>
                <w:sz w:val="18"/>
                <w:szCs w:val="18"/>
              </w:rPr>
              <w:t>CSAT</w:t>
            </w:r>
          </w:p>
        </w:tc>
        <w:tc>
          <w:tcPr>
            <w:tcW w:w="310" w:type="dxa"/>
            <w:vAlign w:val="center"/>
            <w:hideMark/>
          </w:tcPr>
          <w:p w14:paraId="4B60AAA4" w14:textId="77777777" w:rsidR="00025AB3" w:rsidRDefault="00025AB3">
            <w:pPr>
              <w:rPr>
                <w:rFonts w:eastAsia="Times New Roman"/>
                <w:color w:val="000000"/>
              </w:rPr>
            </w:pPr>
          </w:p>
        </w:tc>
      </w:tr>
      <w:tr w:rsidR="00025AB3" w14:paraId="5A7EF62F" w14:textId="77777777" w:rsidTr="00A1691A">
        <w:trPr>
          <w:trHeight w:val="80"/>
        </w:trPr>
        <w:tc>
          <w:tcPr>
            <w:tcW w:w="11267" w:type="dxa"/>
            <w:gridSpan w:val="3"/>
            <w:vAlign w:val="center"/>
            <w:hideMark/>
          </w:tcPr>
          <w:p w14:paraId="697B9FD5" w14:textId="77777777" w:rsidR="00025AB3" w:rsidRPr="00FC59D9" w:rsidRDefault="00025AB3">
            <w:pPr>
              <w:rPr>
                <w:rFonts w:eastAsia="Times New Roman"/>
                <w:color w:val="000000"/>
                <w:sz w:val="18"/>
                <w:szCs w:val="18"/>
              </w:rPr>
            </w:pPr>
            <w:r w:rsidRPr="00FC59D9">
              <w:rPr>
                <w:rFonts w:eastAsia="Times New Roman"/>
                <w:color w:val="000000"/>
                <w:sz w:val="18"/>
                <w:szCs w:val="18"/>
              </w:rPr>
              <w:t xml:space="preserve">Attachment: Certification Certificate </w:t>
            </w:r>
          </w:p>
        </w:tc>
        <w:tc>
          <w:tcPr>
            <w:tcW w:w="310" w:type="dxa"/>
            <w:vAlign w:val="center"/>
            <w:hideMark/>
          </w:tcPr>
          <w:p w14:paraId="46AF9F4C" w14:textId="77777777" w:rsidR="00025AB3" w:rsidRDefault="00025AB3">
            <w:pPr>
              <w:rPr>
                <w:rFonts w:eastAsia="Times New Roman"/>
                <w:color w:val="000000"/>
              </w:rPr>
            </w:pPr>
          </w:p>
        </w:tc>
      </w:tr>
      <w:tr w:rsidR="008B30B7" w14:paraId="10729D43" w14:textId="77777777" w:rsidTr="000C7D8C">
        <w:tc>
          <w:tcPr>
            <w:tcW w:w="11267" w:type="dxa"/>
            <w:gridSpan w:val="3"/>
            <w:vAlign w:val="center"/>
          </w:tcPr>
          <w:p w14:paraId="1F9944E0" w14:textId="77777777" w:rsidR="008B30B7" w:rsidRPr="009E07C9" w:rsidRDefault="008B30B7">
            <w:pPr>
              <w:rPr>
                <w:rFonts w:eastAsia="Times New Roman"/>
                <w:color w:val="000000"/>
                <w:sz w:val="22"/>
                <w:szCs w:val="22"/>
              </w:rPr>
            </w:pPr>
          </w:p>
        </w:tc>
        <w:tc>
          <w:tcPr>
            <w:tcW w:w="310" w:type="dxa"/>
            <w:vAlign w:val="center"/>
          </w:tcPr>
          <w:p w14:paraId="55F41912" w14:textId="77777777" w:rsidR="008B30B7" w:rsidRDefault="008B30B7">
            <w:pPr>
              <w:rPr>
                <w:rFonts w:eastAsia="Times New Roman"/>
                <w:color w:val="000000"/>
              </w:rPr>
            </w:pPr>
          </w:p>
        </w:tc>
      </w:tr>
    </w:tbl>
    <w:p w14:paraId="53B73F2A" w14:textId="77777777" w:rsidR="00025AB3" w:rsidRPr="00025AB3" w:rsidRDefault="00025AB3" w:rsidP="00D15B4D">
      <w:pPr>
        <w:pStyle w:val="NoSpacing"/>
      </w:pPr>
    </w:p>
    <w:sectPr w:rsidR="00025AB3" w:rsidRPr="00025AB3" w:rsidSect="00025AB3">
      <w:headerReference w:type="default" r:id="rId11"/>
      <w:footerReference w:type="default" r:id="rId12"/>
      <w:headerReference w:type="first" r:id="rId13"/>
      <w:footerReference w:type="first" r:id="rId14"/>
      <w:pgSz w:w="12240" w:h="15840"/>
      <w:pgMar w:top="720" w:right="720" w:bottom="720" w:left="72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5DD6" w14:textId="77777777" w:rsidR="00E8018A" w:rsidRDefault="00E8018A" w:rsidP="00E96EF7">
      <w:r>
        <w:separator/>
      </w:r>
    </w:p>
  </w:endnote>
  <w:endnote w:type="continuationSeparator" w:id="0">
    <w:p w14:paraId="43193824" w14:textId="77777777" w:rsidR="00E8018A" w:rsidRDefault="00E8018A" w:rsidP="00E96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2CE8A" w14:textId="77777777" w:rsidR="00E96EF7" w:rsidRDefault="00AC396D" w:rsidP="00BE79AA">
    <w:pPr>
      <w:pStyle w:val="Footer"/>
    </w:pPr>
    <w:r>
      <w:rPr>
        <w:noProof/>
      </w:rPr>
      <w:drawing>
        <wp:inline distT="0" distB="0" distL="0" distR="0" wp14:anchorId="0D6CDF92" wp14:editId="24C98EC0">
          <wp:extent cx="6864595" cy="3854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_footer_curr.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64595" cy="38544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18795" w14:textId="77777777" w:rsidR="00E96EF7" w:rsidRDefault="00351D93" w:rsidP="00BE79AA">
    <w:pPr>
      <w:pStyle w:val="Footer"/>
      <w:tabs>
        <w:tab w:val="clear" w:pos="9360"/>
        <w:tab w:val="right" w:pos="10800"/>
      </w:tabs>
    </w:pPr>
    <w:r>
      <w:rPr>
        <w:noProof/>
      </w:rPr>
      <w:drawing>
        <wp:inline distT="0" distB="0" distL="0" distR="0" wp14:anchorId="1C67A975" wp14:editId="4FDCAF4A">
          <wp:extent cx="6864595" cy="385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etter_footer_curr.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64595" cy="3854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EB9E0" w14:textId="77777777" w:rsidR="00E8018A" w:rsidRDefault="00E8018A" w:rsidP="00E96EF7">
      <w:r>
        <w:separator/>
      </w:r>
    </w:p>
  </w:footnote>
  <w:footnote w:type="continuationSeparator" w:id="0">
    <w:p w14:paraId="29986EC2" w14:textId="77777777" w:rsidR="00E8018A" w:rsidRDefault="00E8018A" w:rsidP="00E96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6F98D" w14:textId="77777777" w:rsidR="00E96EF7" w:rsidRDefault="00E96EF7" w:rsidP="00E96EF7">
    <w:pPr>
      <w:pStyle w:val="Header"/>
      <w:ind w:left="-1440"/>
    </w:pPr>
  </w:p>
  <w:p w14:paraId="3AF03B61" w14:textId="77777777" w:rsidR="00E96EF7" w:rsidRDefault="00E96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0CAF1" w14:textId="77777777" w:rsidR="00E96EF7" w:rsidRDefault="00FC51A2" w:rsidP="00BE79AA">
    <w:pPr>
      <w:pStyle w:val="Header"/>
      <w:ind w:left="-540"/>
    </w:pPr>
    <w:r>
      <w:rPr>
        <w:noProof/>
      </w:rPr>
      <w:drawing>
        <wp:inline distT="0" distB="0" distL="0" distR="0" wp14:anchorId="637623C1" wp14:editId="4646924F">
          <wp:extent cx="7585124" cy="10610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etterHead_curr.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5124" cy="106108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EF7"/>
    <w:rsid w:val="0000258C"/>
    <w:rsid w:val="00011584"/>
    <w:rsid w:val="00012CF6"/>
    <w:rsid w:val="0001415F"/>
    <w:rsid w:val="00025AB3"/>
    <w:rsid w:val="00033704"/>
    <w:rsid w:val="00046835"/>
    <w:rsid w:val="00054BB1"/>
    <w:rsid w:val="00055C5C"/>
    <w:rsid w:val="000804CB"/>
    <w:rsid w:val="000A3AD0"/>
    <w:rsid w:val="000A3D89"/>
    <w:rsid w:val="000B7430"/>
    <w:rsid w:val="000C7B1E"/>
    <w:rsid w:val="000C7D8C"/>
    <w:rsid w:val="000D3C3D"/>
    <w:rsid w:val="001073E4"/>
    <w:rsid w:val="001257F5"/>
    <w:rsid w:val="001659AF"/>
    <w:rsid w:val="00176B25"/>
    <w:rsid w:val="001B277C"/>
    <w:rsid w:val="001C55C3"/>
    <w:rsid w:val="001D2155"/>
    <w:rsid w:val="001E1B62"/>
    <w:rsid w:val="001E4122"/>
    <w:rsid w:val="001E6546"/>
    <w:rsid w:val="002011DE"/>
    <w:rsid w:val="00224982"/>
    <w:rsid w:val="00264EF5"/>
    <w:rsid w:val="00292B91"/>
    <w:rsid w:val="00297399"/>
    <w:rsid w:val="002B371C"/>
    <w:rsid w:val="002E343D"/>
    <w:rsid w:val="002F466D"/>
    <w:rsid w:val="0032169E"/>
    <w:rsid w:val="0032410B"/>
    <w:rsid w:val="00324232"/>
    <w:rsid w:val="00324442"/>
    <w:rsid w:val="00351D93"/>
    <w:rsid w:val="00364D5C"/>
    <w:rsid w:val="003739D3"/>
    <w:rsid w:val="003C6772"/>
    <w:rsid w:val="003D6B97"/>
    <w:rsid w:val="003F19E1"/>
    <w:rsid w:val="003F2A22"/>
    <w:rsid w:val="003F5A37"/>
    <w:rsid w:val="0041337E"/>
    <w:rsid w:val="00422DEA"/>
    <w:rsid w:val="00431A76"/>
    <w:rsid w:val="004624FB"/>
    <w:rsid w:val="004835AA"/>
    <w:rsid w:val="00484D75"/>
    <w:rsid w:val="005121BE"/>
    <w:rsid w:val="005262F9"/>
    <w:rsid w:val="00565562"/>
    <w:rsid w:val="005B2C55"/>
    <w:rsid w:val="005B5499"/>
    <w:rsid w:val="005F3428"/>
    <w:rsid w:val="00613B10"/>
    <w:rsid w:val="00617050"/>
    <w:rsid w:val="00651F0D"/>
    <w:rsid w:val="00664C6E"/>
    <w:rsid w:val="00672C2A"/>
    <w:rsid w:val="006A6125"/>
    <w:rsid w:val="006C37C3"/>
    <w:rsid w:val="006E1CF4"/>
    <w:rsid w:val="006F4F6B"/>
    <w:rsid w:val="007623CA"/>
    <w:rsid w:val="007A5E57"/>
    <w:rsid w:val="007C4116"/>
    <w:rsid w:val="007D0184"/>
    <w:rsid w:val="007D23C6"/>
    <w:rsid w:val="007E336E"/>
    <w:rsid w:val="007F24B2"/>
    <w:rsid w:val="008046C7"/>
    <w:rsid w:val="008153B5"/>
    <w:rsid w:val="008278CB"/>
    <w:rsid w:val="00876D4B"/>
    <w:rsid w:val="00894826"/>
    <w:rsid w:val="008B30B7"/>
    <w:rsid w:val="008B442C"/>
    <w:rsid w:val="008C2169"/>
    <w:rsid w:val="008D5118"/>
    <w:rsid w:val="009351BB"/>
    <w:rsid w:val="009524A5"/>
    <w:rsid w:val="00963A78"/>
    <w:rsid w:val="00975CB0"/>
    <w:rsid w:val="009951AD"/>
    <w:rsid w:val="009A41CA"/>
    <w:rsid w:val="009A6A18"/>
    <w:rsid w:val="009E07C9"/>
    <w:rsid w:val="00A0391C"/>
    <w:rsid w:val="00A12533"/>
    <w:rsid w:val="00A1691A"/>
    <w:rsid w:val="00A47896"/>
    <w:rsid w:val="00A47A05"/>
    <w:rsid w:val="00A57C29"/>
    <w:rsid w:val="00A6436D"/>
    <w:rsid w:val="00A84756"/>
    <w:rsid w:val="00AC396D"/>
    <w:rsid w:val="00AE0C77"/>
    <w:rsid w:val="00AE7310"/>
    <w:rsid w:val="00B0449C"/>
    <w:rsid w:val="00B53E09"/>
    <w:rsid w:val="00B56FDC"/>
    <w:rsid w:val="00B6628E"/>
    <w:rsid w:val="00BA37AD"/>
    <w:rsid w:val="00BB26A2"/>
    <w:rsid w:val="00BC1E4B"/>
    <w:rsid w:val="00BD77DD"/>
    <w:rsid w:val="00BE79AA"/>
    <w:rsid w:val="00BE7E4B"/>
    <w:rsid w:val="00BF6F1F"/>
    <w:rsid w:val="00C124C8"/>
    <w:rsid w:val="00C16CEC"/>
    <w:rsid w:val="00C41096"/>
    <w:rsid w:val="00C576D8"/>
    <w:rsid w:val="00C61F14"/>
    <w:rsid w:val="00C7037D"/>
    <w:rsid w:val="00CA3AFA"/>
    <w:rsid w:val="00CC62A3"/>
    <w:rsid w:val="00CD7DEF"/>
    <w:rsid w:val="00CF1F91"/>
    <w:rsid w:val="00D15B4D"/>
    <w:rsid w:val="00D50954"/>
    <w:rsid w:val="00D5493D"/>
    <w:rsid w:val="00D6783C"/>
    <w:rsid w:val="00D82C60"/>
    <w:rsid w:val="00D9203A"/>
    <w:rsid w:val="00DA69BD"/>
    <w:rsid w:val="00DA7FB3"/>
    <w:rsid w:val="00DE2293"/>
    <w:rsid w:val="00E63D6F"/>
    <w:rsid w:val="00E720B5"/>
    <w:rsid w:val="00E8018A"/>
    <w:rsid w:val="00E8096E"/>
    <w:rsid w:val="00E84D72"/>
    <w:rsid w:val="00E96EF7"/>
    <w:rsid w:val="00EA7C49"/>
    <w:rsid w:val="00EB5C8C"/>
    <w:rsid w:val="00EC18CA"/>
    <w:rsid w:val="00EE3F0B"/>
    <w:rsid w:val="00EE6182"/>
    <w:rsid w:val="00EF2133"/>
    <w:rsid w:val="00F15E69"/>
    <w:rsid w:val="00F62ED1"/>
    <w:rsid w:val="00F711D2"/>
    <w:rsid w:val="00FA0062"/>
    <w:rsid w:val="00FB47CA"/>
    <w:rsid w:val="00FC51A2"/>
    <w:rsid w:val="00FC59D9"/>
    <w:rsid w:val="00FE5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64211"/>
  <w15:chartTrackingRefBased/>
  <w15:docId w15:val="{8D537D22-8628-40AF-89FC-632A6D3D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AB3"/>
    <w:pPr>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6EF7"/>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96EF7"/>
  </w:style>
  <w:style w:type="paragraph" w:styleId="Footer">
    <w:name w:val="footer"/>
    <w:basedOn w:val="Normal"/>
    <w:link w:val="FooterChar"/>
    <w:uiPriority w:val="99"/>
    <w:unhideWhenUsed/>
    <w:rsid w:val="00E96EF7"/>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E96EF7"/>
  </w:style>
  <w:style w:type="paragraph" w:styleId="NormalWeb">
    <w:name w:val="Normal (Web)"/>
    <w:basedOn w:val="Normal"/>
    <w:uiPriority w:val="99"/>
    <w:semiHidden/>
    <w:unhideWhenUsed/>
    <w:rsid w:val="005B2C55"/>
    <w:pPr>
      <w:spacing w:before="100" w:beforeAutospacing="1" w:after="100" w:afterAutospacing="1"/>
    </w:pPr>
    <w:rPr>
      <w:rFonts w:eastAsia="Times New Roman"/>
    </w:rPr>
  </w:style>
  <w:style w:type="character" w:customStyle="1" w:styleId="apple-converted-space">
    <w:name w:val="apple-converted-space"/>
    <w:basedOn w:val="DefaultParagraphFont"/>
    <w:rsid w:val="005B2C55"/>
  </w:style>
  <w:style w:type="character" w:styleId="Hyperlink">
    <w:name w:val="Hyperlink"/>
    <w:basedOn w:val="DefaultParagraphFont"/>
    <w:uiPriority w:val="99"/>
    <w:unhideWhenUsed/>
    <w:rsid w:val="005B2C55"/>
    <w:rPr>
      <w:color w:val="0000FF"/>
      <w:u w:val="single"/>
    </w:rPr>
  </w:style>
  <w:style w:type="paragraph" w:styleId="NoSpacing">
    <w:name w:val="No Spacing"/>
    <w:uiPriority w:val="1"/>
    <w:qFormat/>
    <w:rsid w:val="00025AB3"/>
    <w:pPr>
      <w:spacing w:after="0" w:line="240" w:lineRule="auto"/>
    </w:pPr>
  </w:style>
  <w:style w:type="character" w:customStyle="1" w:styleId="UnresolvedMention1">
    <w:name w:val="Unresolved Mention1"/>
    <w:basedOn w:val="DefaultParagraphFont"/>
    <w:uiPriority w:val="99"/>
    <w:semiHidden/>
    <w:unhideWhenUsed/>
    <w:rsid w:val="00EE3F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776021">
      <w:bodyDiv w:val="1"/>
      <w:marLeft w:val="0"/>
      <w:marRight w:val="0"/>
      <w:marTop w:val="0"/>
      <w:marBottom w:val="0"/>
      <w:divBdr>
        <w:top w:val="none" w:sz="0" w:space="0" w:color="auto"/>
        <w:left w:val="none" w:sz="0" w:space="0" w:color="auto"/>
        <w:bottom w:val="none" w:sz="0" w:space="0" w:color="auto"/>
        <w:right w:val="none" w:sz="0" w:space="0" w:color="auto"/>
      </w:divBdr>
    </w:div>
    <w:div w:id="595403618">
      <w:bodyDiv w:val="1"/>
      <w:marLeft w:val="0"/>
      <w:marRight w:val="0"/>
      <w:marTop w:val="0"/>
      <w:marBottom w:val="0"/>
      <w:divBdr>
        <w:top w:val="none" w:sz="0" w:space="0" w:color="auto"/>
        <w:left w:val="none" w:sz="0" w:space="0" w:color="auto"/>
        <w:bottom w:val="none" w:sz="0" w:space="0" w:color="auto"/>
        <w:right w:val="none" w:sz="0" w:space="0" w:color="auto"/>
      </w:divBdr>
    </w:div>
    <w:div w:id="629634064">
      <w:bodyDiv w:val="1"/>
      <w:marLeft w:val="0"/>
      <w:marRight w:val="0"/>
      <w:marTop w:val="0"/>
      <w:marBottom w:val="0"/>
      <w:divBdr>
        <w:top w:val="none" w:sz="0" w:space="0" w:color="auto"/>
        <w:left w:val="none" w:sz="0" w:space="0" w:color="auto"/>
        <w:bottom w:val="none" w:sz="0" w:space="0" w:color="auto"/>
        <w:right w:val="none" w:sz="0" w:space="0" w:color="auto"/>
      </w:divBdr>
    </w:div>
    <w:div w:id="1613055794">
      <w:bodyDiv w:val="1"/>
      <w:marLeft w:val="0"/>
      <w:marRight w:val="0"/>
      <w:marTop w:val="0"/>
      <w:marBottom w:val="0"/>
      <w:divBdr>
        <w:top w:val="none" w:sz="0" w:space="0" w:color="auto"/>
        <w:left w:val="none" w:sz="0" w:space="0" w:color="auto"/>
        <w:bottom w:val="none" w:sz="0" w:space="0" w:color="auto"/>
        <w:right w:val="none" w:sz="0" w:space="0" w:color="auto"/>
      </w:divBdr>
    </w:div>
    <w:div w:id="1708988089">
      <w:bodyDiv w:val="1"/>
      <w:marLeft w:val="0"/>
      <w:marRight w:val="0"/>
      <w:marTop w:val="0"/>
      <w:marBottom w:val="0"/>
      <w:divBdr>
        <w:top w:val="none" w:sz="0" w:space="0" w:color="auto"/>
        <w:left w:val="none" w:sz="0" w:space="0" w:color="auto"/>
        <w:bottom w:val="none" w:sz="0" w:space="0" w:color="auto"/>
        <w:right w:val="none" w:sz="0" w:space="0" w:color="auto"/>
      </w:divBdr>
    </w:div>
    <w:div w:id="17406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tp-Help@jbsinternational.com"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otp-extranet.samhsa.gov"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yperlink" Target="https://www.cms.gov/Medicare/Medicare-Fee-for-Service-Payment/Opioid-Treatment-Program"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DC5A85DF-1177-4EF9-B49F-1449C65D7BD5}">
  <ds:schemaRefs>
    <ds:schemaRef ds:uri="http://schemas.openxmlformats.org/officeDocument/2006/bibliography"/>
  </ds:schemaRefs>
</ds:datastoreItem>
</file>

<file path=customXml/itemProps2.xml><?xml version="1.0" encoding="utf-8"?>
<ds:datastoreItem xmlns:ds="http://schemas.openxmlformats.org/officeDocument/2006/customXml" ds:itemID="{1E9CCB31-FDCB-4E12-8AD2-CCE020347102}"/>
</file>

<file path=customXml/itemProps3.xml><?xml version="1.0" encoding="utf-8"?>
<ds:datastoreItem xmlns:ds="http://schemas.openxmlformats.org/officeDocument/2006/customXml" ds:itemID="{74760869-B7BD-4792-8790-BFB29C0DBA9E}"/>
</file>

<file path=customXml/itemProps4.xml><?xml version="1.0" encoding="utf-8"?>
<ds:datastoreItem xmlns:ds="http://schemas.openxmlformats.org/officeDocument/2006/customXml" ds:itemID="{4F139A0F-9C25-47FB-9B20-E3A16F2B6B48}"/>
</file>

<file path=docProps/app.xml><?xml version="1.0" encoding="utf-8"?>
<Properties xmlns="http://schemas.openxmlformats.org/officeDocument/2006/extended-properties" xmlns:vt="http://schemas.openxmlformats.org/officeDocument/2006/docPropsVTypes">
  <Template>Normal</Template>
  <TotalTime>0</TotalTime>
  <Pages>1</Pages>
  <Words>536</Words>
  <Characters>3061</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American Institutes for Research</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Revzin, Margarita</dc:creator>
  <cp:keywords/>
  <dc:description/>
  <cp:lastModifiedBy>Howes, Barbara E. (SAMHSA/CSAT)</cp:lastModifiedBy>
  <cp:revision>2</cp:revision>
  <dcterms:created xsi:type="dcterms:W3CDTF">2025-11-05T19:55:00Z</dcterms:created>
  <dcterms:modified xsi:type="dcterms:W3CDTF">2025-11-05T19:55:00Z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